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9887" w14:textId="18BAA643" w:rsidR="00570097" w:rsidRPr="00A20818" w:rsidRDefault="00570097" w:rsidP="00570097">
      <w:pPr>
        <w:jc w:val="right"/>
        <w:rPr>
          <w:rFonts w:ascii="Aptos" w:hAnsi="Aptos"/>
          <w:b/>
          <w:bCs/>
          <w:lang w:val="en-CA"/>
        </w:rPr>
      </w:pPr>
      <w:r w:rsidRPr="00570097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B891628" wp14:editId="6523D0C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43793" cy="768928"/>
            <wp:effectExtent l="0" t="0" r="0" b="0"/>
            <wp:wrapNone/>
            <wp:docPr id="937660431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60431" name="Image 1" descr="Une image contenant texte, logo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6" b="10990"/>
                    <a:stretch/>
                  </pic:blipFill>
                  <pic:spPr bwMode="auto">
                    <a:xfrm>
                      <a:off x="0" y="0"/>
                      <a:ext cx="1543793" cy="76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818">
        <w:rPr>
          <w:rFonts w:ascii="Aptos" w:hAnsi="Aptos"/>
          <w:b/>
          <w:bCs/>
          <w:lang w:val="en-CA"/>
        </w:rPr>
        <w:t>PRESS RELEASE</w:t>
      </w:r>
    </w:p>
    <w:p w14:paraId="23E977E5" w14:textId="77777777" w:rsidR="00570097" w:rsidRPr="00A20818" w:rsidRDefault="00570097" w:rsidP="00570097">
      <w:pPr>
        <w:jc w:val="right"/>
        <w:rPr>
          <w:rFonts w:ascii="Aptos" w:hAnsi="Aptos"/>
          <w:i/>
          <w:iCs/>
          <w:lang w:val="en-CA"/>
        </w:rPr>
      </w:pPr>
      <w:r w:rsidRPr="00A20818">
        <w:rPr>
          <w:rFonts w:ascii="Aptos" w:hAnsi="Aptos"/>
          <w:i/>
          <w:iCs/>
          <w:lang w:val="en-CA"/>
        </w:rPr>
        <w:t>For immediate release</w:t>
      </w:r>
    </w:p>
    <w:p w14:paraId="4EA9419D" w14:textId="77777777" w:rsidR="00570097" w:rsidRPr="00570097" w:rsidRDefault="00570097" w:rsidP="00570097">
      <w:pPr>
        <w:rPr>
          <w:rFonts w:ascii="Aptos" w:hAnsi="Aptos"/>
          <w:lang w:val="en-CA"/>
        </w:rPr>
      </w:pPr>
    </w:p>
    <w:p w14:paraId="4E47116E" w14:textId="77777777" w:rsidR="00570097" w:rsidRPr="00570097" w:rsidRDefault="00570097" w:rsidP="00570097">
      <w:pPr>
        <w:rPr>
          <w:rFonts w:ascii="Aptos" w:hAnsi="Aptos"/>
          <w:lang w:val="en-CA"/>
        </w:rPr>
      </w:pPr>
    </w:p>
    <w:p w14:paraId="17748A4C" w14:textId="77777777" w:rsidR="00570097" w:rsidRPr="00A20818" w:rsidRDefault="00570097" w:rsidP="00570097">
      <w:pPr>
        <w:jc w:val="center"/>
        <w:rPr>
          <w:rFonts w:ascii="Aptos" w:hAnsi="Aptos"/>
          <w:b/>
          <w:bCs/>
          <w:color w:val="E36C0A" w:themeColor="accent6" w:themeShade="BF"/>
          <w:sz w:val="32"/>
          <w:szCs w:val="32"/>
          <w:lang w:val="en-CA"/>
        </w:rPr>
      </w:pPr>
      <w:r w:rsidRPr="00A20818">
        <w:rPr>
          <w:rFonts w:ascii="Aptos" w:hAnsi="Aptos"/>
          <w:b/>
          <w:bCs/>
          <w:color w:val="E36C0A" w:themeColor="accent6" w:themeShade="BF"/>
          <w:sz w:val="32"/>
          <w:szCs w:val="32"/>
          <w:lang w:val="en-CA"/>
        </w:rPr>
        <w:t>Pierre-Olivier Ménard Dumas appointed Managing Partner of Stein Monast</w:t>
      </w:r>
    </w:p>
    <w:p w14:paraId="6CEA3736" w14:textId="77777777" w:rsidR="00570097" w:rsidRPr="00570097" w:rsidRDefault="00570097" w:rsidP="00570097">
      <w:pPr>
        <w:rPr>
          <w:rFonts w:ascii="Aptos" w:hAnsi="Aptos"/>
          <w:lang w:val="en-CA"/>
        </w:rPr>
      </w:pPr>
    </w:p>
    <w:p w14:paraId="7054F5E5" w14:textId="77777777" w:rsidR="00570097" w:rsidRPr="00570097" w:rsidRDefault="00570097" w:rsidP="00570097">
      <w:pPr>
        <w:rPr>
          <w:rFonts w:ascii="Aptos" w:hAnsi="Aptos"/>
          <w:b/>
          <w:bCs/>
          <w:lang w:val="en-CA"/>
        </w:rPr>
      </w:pPr>
      <w:r w:rsidRPr="00570097">
        <w:rPr>
          <w:rFonts w:ascii="Aptos" w:hAnsi="Aptos"/>
          <w:i/>
          <w:iCs/>
          <w:lang w:val="en-CA"/>
        </w:rPr>
        <w:t>Quebec City, April 25, 2025</w:t>
      </w:r>
      <w:r w:rsidRPr="00570097">
        <w:rPr>
          <w:rFonts w:ascii="Aptos" w:hAnsi="Aptos"/>
          <w:lang w:val="en-CA"/>
        </w:rPr>
        <w:t xml:space="preserve"> - </w:t>
      </w:r>
      <w:r w:rsidRPr="00570097">
        <w:rPr>
          <w:rFonts w:ascii="Aptos" w:hAnsi="Aptos"/>
          <w:b/>
          <w:bCs/>
          <w:lang w:val="en-CA"/>
        </w:rPr>
        <w:t xml:space="preserve">Stein Monast is pleased to announce the appointment of Pierre-Olivier Ménard Dumas as Managing Partner. </w:t>
      </w:r>
    </w:p>
    <w:p w14:paraId="066A45F6" w14:textId="14A04B72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 xml:space="preserve">Pierre-Olivier Ménard Dumas has been </w:t>
      </w:r>
      <w:r w:rsidR="00A20818">
        <w:rPr>
          <w:rFonts w:ascii="Aptos" w:hAnsi="Aptos"/>
          <w:lang w:val="en-CA"/>
        </w:rPr>
        <w:t>one of the firm’s</w:t>
      </w:r>
      <w:r w:rsidRPr="00570097">
        <w:rPr>
          <w:rFonts w:ascii="Aptos" w:hAnsi="Aptos"/>
          <w:lang w:val="en-CA"/>
        </w:rPr>
        <w:t xml:space="preserve"> </w:t>
      </w:r>
      <w:proofErr w:type="gramStart"/>
      <w:r w:rsidRPr="00570097">
        <w:rPr>
          <w:rFonts w:ascii="Aptos" w:hAnsi="Aptos"/>
          <w:lang w:val="en-CA"/>
        </w:rPr>
        <w:t>director</w:t>
      </w:r>
      <w:proofErr w:type="gramEnd"/>
      <w:r w:rsidRPr="00570097">
        <w:rPr>
          <w:rFonts w:ascii="Aptos" w:hAnsi="Aptos"/>
          <w:lang w:val="en-CA"/>
        </w:rPr>
        <w:t xml:space="preserve"> since April 29, 2021. This appointment follows a structured transition that began in March 2024. It marks a new chapter in the firm's evolution, as he succeeds Sophie Martin, who has brilliantly held this position for the past five years.</w:t>
      </w:r>
    </w:p>
    <w:p w14:paraId="360A93E8" w14:textId="647B2423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 xml:space="preserve">“The partners are delighted to welcome </w:t>
      </w:r>
      <w:r w:rsidR="00FC780F">
        <w:rPr>
          <w:rFonts w:ascii="Aptos" w:hAnsi="Aptos"/>
          <w:lang w:val="en-CA"/>
        </w:rPr>
        <w:t xml:space="preserve">Me </w:t>
      </w:r>
      <w:r w:rsidRPr="00570097">
        <w:rPr>
          <w:rFonts w:ascii="Aptos" w:hAnsi="Aptos"/>
          <w:lang w:val="en-CA"/>
        </w:rPr>
        <w:t>Ménard Dumas to the firm</w:t>
      </w:r>
      <w:r w:rsidR="00A20818">
        <w:rPr>
          <w:rFonts w:ascii="Aptos" w:hAnsi="Aptos"/>
          <w:lang w:val="en-CA"/>
        </w:rPr>
        <w:t>’s leadership</w:t>
      </w:r>
      <w:r w:rsidRPr="00570097">
        <w:rPr>
          <w:rFonts w:ascii="Aptos" w:hAnsi="Aptos"/>
          <w:lang w:val="en-CA"/>
        </w:rPr>
        <w:t xml:space="preserve">. His creativity, rigor and commitment to excellence are invaluable assets in guiding Stein Monast </w:t>
      </w:r>
      <w:r w:rsidR="00417F45">
        <w:rPr>
          <w:rFonts w:ascii="Aptos" w:hAnsi="Aptos"/>
          <w:lang w:val="en-CA"/>
        </w:rPr>
        <w:t>towards</w:t>
      </w:r>
      <w:r w:rsidR="00417F45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its future ambitions”, said Sophie Martin, outgoing managing partner.</w:t>
      </w:r>
    </w:p>
    <w:p w14:paraId="4ED90532" w14:textId="632636BE" w:rsidR="00570097" w:rsidRPr="00570097" w:rsidRDefault="00EC6198" w:rsidP="00570097">
      <w:pPr>
        <w:rPr>
          <w:rFonts w:ascii="Aptos" w:hAnsi="Aptos"/>
          <w:lang w:val="en-CA"/>
        </w:rPr>
      </w:pPr>
      <w:r>
        <w:rPr>
          <w:rFonts w:ascii="Aptos" w:hAnsi="Aptos"/>
          <w:lang w:val="en-CA"/>
        </w:rPr>
        <w:t>Partner</w:t>
      </w:r>
      <w:r w:rsidR="00570097" w:rsidRPr="00570097">
        <w:rPr>
          <w:rFonts w:ascii="Aptos" w:hAnsi="Aptos"/>
          <w:lang w:val="en-CA"/>
        </w:rPr>
        <w:t xml:space="preserve"> in the firm, Pierre-Olivier's main area of practice is transport law. Recognized for his expertise, he is regularly cited by several renowned legal </w:t>
      </w:r>
      <w:r w:rsidRPr="00570097">
        <w:rPr>
          <w:rFonts w:ascii="Aptos" w:hAnsi="Aptos"/>
          <w:lang w:val="en-CA"/>
        </w:rPr>
        <w:t>directories and</w:t>
      </w:r>
      <w:r w:rsidR="00570097" w:rsidRPr="00570097">
        <w:rPr>
          <w:rFonts w:ascii="Aptos" w:hAnsi="Aptos"/>
          <w:lang w:val="en-CA"/>
        </w:rPr>
        <w:t xml:space="preserve"> was named “Lawyer of the Year” </w:t>
      </w:r>
      <w:r w:rsidR="00417F45" w:rsidRPr="00570097">
        <w:rPr>
          <w:rFonts w:ascii="Aptos" w:hAnsi="Aptos"/>
          <w:lang w:val="en-CA"/>
        </w:rPr>
        <w:t xml:space="preserve">in 2025 </w:t>
      </w:r>
      <w:r w:rsidR="00570097" w:rsidRPr="00570097">
        <w:rPr>
          <w:rFonts w:ascii="Aptos" w:hAnsi="Aptos"/>
          <w:lang w:val="en-CA"/>
        </w:rPr>
        <w:t>in transportation law by The Best Lawyers in Canada.</w:t>
      </w:r>
    </w:p>
    <w:p w14:paraId="0B44AF9D" w14:textId="418F0ECE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 xml:space="preserve">“Our customers and our team are my greatest pride, and I now have the privilege of working with the </w:t>
      </w:r>
      <w:r w:rsidR="00047C08">
        <w:rPr>
          <w:rFonts w:ascii="Aptos" w:hAnsi="Aptos"/>
          <w:lang w:val="en-CA"/>
        </w:rPr>
        <w:t xml:space="preserve">board </w:t>
      </w:r>
      <w:r w:rsidRPr="00570097">
        <w:rPr>
          <w:rFonts w:ascii="Aptos" w:hAnsi="Aptos"/>
          <w:lang w:val="en-CA"/>
        </w:rPr>
        <w:t xml:space="preserve">members, our General Manager and our team to ensure the </w:t>
      </w:r>
      <w:r w:rsidR="00047C08">
        <w:rPr>
          <w:rFonts w:ascii="Aptos" w:hAnsi="Aptos"/>
          <w:lang w:val="en-CA"/>
        </w:rPr>
        <w:t>sustainability</w:t>
      </w:r>
      <w:r w:rsidR="00047C08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 xml:space="preserve">and </w:t>
      </w:r>
      <w:r w:rsidR="00F82428">
        <w:rPr>
          <w:rFonts w:ascii="Aptos" w:hAnsi="Aptos"/>
          <w:lang w:val="en-CA"/>
        </w:rPr>
        <w:t>growth</w:t>
      </w:r>
      <w:r w:rsidR="00F82428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of our operations</w:t>
      </w:r>
      <w:r w:rsidR="00F82428">
        <w:rPr>
          <w:rFonts w:ascii="Aptos" w:hAnsi="Aptos"/>
          <w:lang w:val="en-CA"/>
        </w:rPr>
        <w:t>,</w:t>
      </w:r>
      <w:r w:rsidRPr="00570097">
        <w:rPr>
          <w:rFonts w:ascii="Aptos" w:hAnsi="Aptos"/>
          <w:lang w:val="en-CA"/>
        </w:rPr>
        <w:t xml:space="preserve"> </w:t>
      </w:r>
      <w:r w:rsidR="00F82428">
        <w:rPr>
          <w:rFonts w:ascii="Aptos" w:hAnsi="Aptos"/>
          <w:lang w:val="en-CA"/>
        </w:rPr>
        <w:t xml:space="preserve">while staying true to </w:t>
      </w:r>
      <w:r w:rsidRPr="00570097">
        <w:rPr>
          <w:rFonts w:ascii="Aptos" w:hAnsi="Aptos"/>
          <w:lang w:val="en-CA"/>
        </w:rPr>
        <w:t xml:space="preserve">our values of excellence, collegiality, respect and commitment. </w:t>
      </w:r>
      <w:r w:rsidR="00DB401E">
        <w:rPr>
          <w:rFonts w:ascii="Aptos" w:hAnsi="Aptos"/>
          <w:lang w:val="en-CA"/>
        </w:rPr>
        <w:t>P</w:t>
      </w:r>
      <w:r w:rsidRPr="00570097">
        <w:rPr>
          <w:rFonts w:ascii="Aptos" w:hAnsi="Aptos"/>
          <w:lang w:val="en-CA"/>
        </w:rPr>
        <w:t xml:space="preserve">rivate practice is </w:t>
      </w:r>
      <w:r w:rsidR="00DB401E">
        <w:rPr>
          <w:rFonts w:ascii="Aptos" w:hAnsi="Aptos"/>
          <w:lang w:val="en-CA"/>
        </w:rPr>
        <w:t xml:space="preserve">currently </w:t>
      </w:r>
      <w:r w:rsidR="006131BD">
        <w:rPr>
          <w:rFonts w:ascii="Aptos" w:hAnsi="Aptos"/>
          <w:lang w:val="en-CA"/>
        </w:rPr>
        <w:t>undergoing</w:t>
      </w:r>
      <w:r w:rsidR="006131BD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significant change</w:t>
      </w:r>
      <w:r w:rsidR="00DB401E">
        <w:rPr>
          <w:rFonts w:ascii="Aptos" w:hAnsi="Aptos"/>
          <w:lang w:val="en-CA"/>
        </w:rPr>
        <w:t>s</w:t>
      </w:r>
      <w:r w:rsidRPr="00570097">
        <w:rPr>
          <w:rFonts w:ascii="Aptos" w:hAnsi="Aptos"/>
          <w:lang w:val="en-CA"/>
        </w:rPr>
        <w:t>, and I</w:t>
      </w:r>
      <w:r w:rsidR="00DB401E">
        <w:rPr>
          <w:rFonts w:ascii="Aptos" w:hAnsi="Aptos"/>
          <w:lang w:val="en-CA"/>
        </w:rPr>
        <w:t xml:space="preserve"> a</w:t>
      </w:r>
      <w:r w:rsidRPr="00570097">
        <w:rPr>
          <w:rFonts w:ascii="Aptos" w:hAnsi="Aptos"/>
          <w:lang w:val="en-CA"/>
        </w:rPr>
        <w:t xml:space="preserve">m </w:t>
      </w:r>
      <w:r w:rsidR="00DB401E">
        <w:rPr>
          <w:rFonts w:ascii="Aptos" w:hAnsi="Aptos"/>
          <w:lang w:val="en-CA"/>
        </w:rPr>
        <w:t>eager</w:t>
      </w:r>
      <w:r w:rsidRPr="00570097">
        <w:rPr>
          <w:rFonts w:ascii="Aptos" w:hAnsi="Aptos"/>
          <w:lang w:val="en-CA"/>
        </w:rPr>
        <w:t xml:space="preserve"> to see what we </w:t>
      </w:r>
      <w:r w:rsidR="00DB401E">
        <w:rPr>
          <w:rFonts w:ascii="Aptos" w:hAnsi="Aptos"/>
          <w:lang w:val="en-CA"/>
        </w:rPr>
        <w:t>will</w:t>
      </w:r>
      <w:r w:rsidR="00DB401E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accomplish together,” says Managing Partner Pierre-Olivier Ménard Dumas.</w:t>
      </w:r>
    </w:p>
    <w:p w14:paraId="6511CB56" w14:textId="3010A788" w:rsidR="00570097" w:rsidRPr="00047C08" w:rsidRDefault="00570097" w:rsidP="00570097">
      <w:pPr>
        <w:rPr>
          <w:rFonts w:ascii="Aptos" w:hAnsi="Aptos"/>
          <w:color w:val="E36C0A" w:themeColor="accent6" w:themeShade="BF"/>
          <w:sz w:val="28"/>
          <w:szCs w:val="28"/>
          <w:lang w:val="en-CA"/>
        </w:rPr>
      </w:pPr>
      <w:r w:rsidRPr="00047C08">
        <w:rPr>
          <w:rFonts w:ascii="Aptos" w:hAnsi="Aptos"/>
          <w:color w:val="E36C0A" w:themeColor="accent6" w:themeShade="BF"/>
          <w:sz w:val="28"/>
          <w:szCs w:val="28"/>
          <w:lang w:val="en-CA"/>
        </w:rPr>
        <w:t xml:space="preserve">Passing the torch </w:t>
      </w:r>
      <w:r w:rsidR="00DB401E">
        <w:rPr>
          <w:rFonts w:ascii="Aptos" w:hAnsi="Aptos"/>
          <w:color w:val="E36C0A" w:themeColor="accent6" w:themeShade="BF"/>
          <w:sz w:val="28"/>
          <w:szCs w:val="28"/>
          <w:lang w:val="en-CA"/>
        </w:rPr>
        <w:t>with</w:t>
      </w:r>
      <w:r w:rsidR="00DB401E" w:rsidRPr="00047C08">
        <w:rPr>
          <w:rFonts w:ascii="Aptos" w:hAnsi="Aptos"/>
          <w:color w:val="E36C0A" w:themeColor="accent6" w:themeShade="BF"/>
          <w:sz w:val="28"/>
          <w:szCs w:val="28"/>
          <w:lang w:val="en-CA"/>
        </w:rPr>
        <w:t xml:space="preserve"> </w:t>
      </w:r>
      <w:r w:rsidRPr="00047C08">
        <w:rPr>
          <w:rFonts w:ascii="Aptos" w:hAnsi="Aptos"/>
          <w:color w:val="E36C0A" w:themeColor="accent6" w:themeShade="BF"/>
          <w:sz w:val="28"/>
          <w:szCs w:val="28"/>
          <w:lang w:val="en-CA"/>
        </w:rPr>
        <w:t>gratitude</w:t>
      </w:r>
    </w:p>
    <w:p w14:paraId="76B29002" w14:textId="24128490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 xml:space="preserve">Sophie Martin is </w:t>
      </w:r>
      <w:r w:rsidR="00047C08">
        <w:rPr>
          <w:rFonts w:ascii="Aptos" w:hAnsi="Aptos"/>
          <w:lang w:val="en-CA"/>
        </w:rPr>
        <w:t>stepping down from</w:t>
      </w:r>
      <w:r w:rsidR="00047C08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the firm</w:t>
      </w:r>
      <w:r w:rsidR="00047C08">
        <w:rPr>
          <w:rFonts w:ascii="Aptos" w:hAnsi="Aptos"/>
          <w:lang w:val="en-CA"/>
        </w:rPr>
        <w:t>’s leadership</w:t>
      </w:r>
      <w:r w:rsidRPr="00570097">
        <w:rPr>
          <w:rFonts w:ascii="Aptos" w:hAnsi="Aptos"/>
          <w:lang w:val="en-CA"/>
        </w:rPr>
        <w:t xml:space="preserve"> to </w:t>
      </w:r>
      <w:r w:rsidR="00047C08">
        <w:rPr>
          <w:rFonts w:ascii="Aptos" w:hAnsi="Aptos"/>
          <w:lang w:val="en-CA"/>
        </w:rPr>
        <w:t xml:space="preserve">focus on </w:t>
      </w:r>
      <w:r w:rsidRPr="00570097">
        <w:rPr>
          <w:rFonts w:ascii="Aptos" w:hAnsi="Aptos"/>
          <w:lang w:val="en-CA"/>
        </w:rPr>
        <w:t xml:space="preserve">her tax practice, and her clients will continue to benefit from her recognized </w:t>
      </w:r>
      <w:r w:rsidR="00047C08">
        <w:rPr>
          <w:rFonts w:ascii="Aptos" w:hAnsi="Aptos"/>
          <w:lang w:val="en-CA"/>
        </w:rPr>
        <w:t>expertise</w:t>
      </w:r>
      <w:r w:rsidRPr="00570097">
        <w:rPr>
          <w:rFonts w:ascii="Aptos" w:hAnsi="Aptos"/>
          <w:lang w:val="en-CA"/>
        </w:rPr>
        <w:t xml:space="preserve">. </w:t>
      </w:r>
    </w:p>
    <w:p w14:paraId="249FA36F" w14:textId="69FAA163" w:rsidR="00F31C03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 xml:space="preserve">At the helm of Stein Monast since 2020, Sophie has </w:t>
      </w:r>
      <w:r w:rsidR="00DB401E">
        <w:rPr>
          <w:rFonts w:ascii="Aptos" w:hAnsi="Aptos"/>
          <w:lang w:val="en-CA"/>
        </w:rPr>
        <w:t>successfully led</w:t>
      </w:r>
      <w:r w:rsidRPr="00570097">
        <w:rPr>
          <w:rFonts w:ascii="Aptos" w:hAnsi="Aptos"/>
          <w:lang w:val="en-CA"/>
        </w:rPr>
        <w:t xml:space="preserve"> the firm through </w:t>
      </w:r>
      <w:r w:rsidR="00047C08">
        <w:rPr>
          <w:rFonts w:ascii="Aptos" w:hAnsi="Aptos"/>
          <w:lang w:val="en-CA"/>
        </w:rPr>
        <w:t>critical periods</w:t>
      </w:r>
      <w:r w:rsidRPr="00570097">
        <w:rPr>
          <w:rFonts w:ascii="Aptos" w:hAnsi="Aptos"/>
          <w:lang w:val="en-CA"/>
        </w:rPr>
        <w:t>, including the COVID-19 pandemic, while ensuring sustained growth.</w:t>
      </w:r>
    </w:p>
    <w:p w14:paraId="14BA05A4" w14:textId="42F0970E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lastRenderedPageBreak/>
        <w:t xml:space="preserve">Under </w:t>
      </w:r>
      <w:r w:rsidR="00DB401E">
        <w:rPr>
          <w:rFonts w:ascii="Aptos" w:hAnsi="Aptos"/>
          <w:lang w:val="en-CA"/>
        </w:rPr>
        <w:t>her</w:t>
      </w:r>
      <w:r w:rsidR="00DB401E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leadership, the firm has seen the number of employees and partners increase by over 18</w:t>
      </w:r>
      <w:r w:rsidR="003A1A8B">
        <w:rPr>
          <w:rFonts w:ascii="Aptos" w:hAnsi="Aptos"/>
          <w:lang w:val="en-CA"/>
        </w:rPr>
        <w:t> </w:t>
      </w:r>
      <w:r w:rsidRPr="00570097">
        <w:rPr>
          <w:rFonts w:ascii="Aptos" w:hAnsi="Aptos"/>
          <w:lang w:val="en-CA"/>
        </w:rPr>
        <w:t>%, in addition to recording significant growth</w:t>
      </w:r>
      <w:r w:rsidR="003A1A8B">
        <w:rPr>
          <w:rFonts w:ascii="Aptos" w:hAnsi="Aptos"/>
          <w:lang w:val="en-CA"/>
        </w:rPr>
        <w:t xml:space="preserve"> in its revenue</w:t>
      </w:r>
      <w:r w:rsidRPr="00570097">
        <w:rPr>
          <w:rFonts w:ascii="Aptos" w:hAnsi="Aptos"/>
          <w:lang w:val="en-CA"/>
        </w:rPr>
        <w:t xml:space="preserve"> of </w:t>
      </w:r>
      <w:r w:rsidR="003A1A8B">
        <w:rPr>
          <w:rFonts w:ascii="Aptos" w:hAnsi="Aptos"/>
          <w:lang w:val="en-CA"/>
        </w:rPr>
        <w:t>nearly</w:t>
      </w:r>
      <w:r w:rsidR="003A1A8B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47</w:t>
      </w:r>
      <w:r w:rsidR="003A1A8B">
        <w:rPr>
          <w:rFonts w:ascii="Aptos" w:hAnsi="Aptos"/>
          <w:lang w:val="en-CA"/>
        </w:rPr>
        <w:t> </w:t>
      </w:r>
      <w:r w:rsidRPr="00570097">
        <w:rPr>
          <w:rFonts w:ascii="Aptos" w:hAnsi="Aptos"/>
          <w:lang w:val="en-CA"/>
        </w:rPr>
        <w:t xml:space="preserve">%. Her strategic and </w:t>
      </w:r>
      <w:r w:rsidR="003A1A8B">
        <w:rPr>
          <w:rFonts w:ascii="Aptos" w:hAnsi="Aptos"/>
          <w:lang w:val="en-CA"/>
        </w:rPr>
        <w:t>people-oriented</w:t>
      </w:r>
      <w:r w:rsidR="003A1A8B" w:rsidRPr="00570097">
        <w:rPr>
          <w:rFonts w:ascii="Aptos" w:hAnsi="Aptos"/>
          <w:lang w:val="en-CA"/>
        </w:rPr>
        <w:t xml:space="preserve"> </w:t>
      </w:r>
      <w:r w:rsidRPr="00570097">
        <w:rPr>
          <w:rFonts w:ascii="Aptos" w:hAnsi="Aptos"/>
          <w:lang w:val="en-CA"/>
        </w:rPr>
        <w:t>leadership has enabled Stein Monast to strengthen its position among the most respected firms in Quebec.</w:t>
      </w:r>
    </w:p>
    <w:p w14:paraId="3F77167B" w14:textId="6B30FAC7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>“Sophie is a mentor with inspiring leadership, a</w:t>
      </w:r>
      <w:r w:rsidR="003A1A8B">
        <w:rPr>
          <w:rFonts w:ascii="Aptos" w:hAnsi="Aptos"/>
          <w:lang w:val="en-CA"/>
        </w:rPr>
        <w:t>n</w:t>
      </w:r>
      <w:r w:rsidRPr="00570097">
        <w:rPr>
          <w:rFonts w:ascii="Aptos" w:hAnsi="Aptos"/>
          <w:lang w:val="en-CA"/>
        </w:rPr>
        <w:t xml:space="preserve"> </w:t>
      </w:r>
      <w:r w:rsidR="00EC6198">
        <w:rPr>
          <w:rFonts w:ascii="Aptos" w:hAnsi="Aptos"/>
          <w:lang w:val="en-CA"/>
        </w:rPr>
        <w:t>experienced</w:t>
      </w:r>
      <w:r w:rsidRPr="00570097">
        <w:rPr>
          <w:rFonts w:ascii="Aptos" w:hAnsi="Aptos"/>
          <w:lang w:val="en-CA"/>
        </w:rPr>
        <w:t xml:space="preserve"> administrator and a rigorous tax specialist. We are privileged to continue working with her and grateful for her</w:t>
      </w:r>
      <w:r w:rsidR="003C6094">
        <w:rPr>
          <w:rFonts w:ascii="Aptos" w:hAnsi="Aptos"/>
          <w:lang w:val="en-CA"/>
        </w:rPr>
        <w:t xml:space="preserve"> steadfast</w:t>
      </w:r>
      <w:r w:rsidRPr="00570097">
        <w:rPr>
          <w:rFonts w:ascii="Aptos" w:hAnsi="Aptos"/>
          <w:lang w:val="en-CA"/>
        </w:rPr>
        <w:t xml:space="preserve"> commitment to the success of </w:t>
      </w:r>
      <w:r w:rsidR="003C6094">
        <w:rPr>
          <w:rFonts w:ascii="Aptos" w:hAnsi="Aptos"/>
          <w:lang w:val="en-CA"/>
        </w:rPr>
        <w:t xml:space="preserve">both </w:t>
      </w:r>
      <w:r w:rsidRPr="00570097">
        <w:rPr>
          <w:rFonts w:ascii="Aptos" w:hAnsi="Aptos"/>
          <w:lang w:val="en-CA"/>
        </w:rPr>
        <w:t>our clients and our team,” says Pierre-Olivier Ménard Dumas, Managing Partner.</w:t>
      </w:r>
    </w:p>
    <w:p w14:paraId="56A64579" w14:textId="77777777" w:rsidR="00570097" w:rsidRDefault="00570097" w:rsidP="00570097">
      <w:pPr>
        <w:pBdr>
          <w:bottom w:val="single" w:sz="6" w:space="1" w:color="auto"/>
        </w:pBdr>
        <w:rPr>
          <w:rFonts w:ascii="Aptos" w:hAnsi="Aptos"/>
          <w:lang w:val="en-CA"/>
        </w:rPr>
      </w:pPr>
    </w:p>
    <w:p w14:paraId="2095D2AE" w14:textId="77777777" w:rsidR="00570097" w:rsidRDefault="00570097" w:rsidP="00570097">
      <w:pPr>
        <w:pBdr>
          <w:bottom w:val="single" w:sz="6" w:space="1" w:color="auto"/>
        </w:pBdr>
        <w:rPr>
          <w:rFonts w:ascii="Aptos" w:hAnsi="Aptos"/>
          <w:lang w:val="en-CA"/>
        </w:rPr>
      </w:pPr>
    </w:p>
    <w:p w14:paraId="1B7D8865" w14:textId="77777777" w:rsidR="00570097" w:rsidRPr="00570097" w:rsidRDefault="00570097" w:rsidP="00570097">
      <w:pPr>
        <w:pBdr>
          <w:bottom w:val="single" w:sz="6" w:space="1" w:color="auto"/>
        </w:pBdr>
        <w:rPr>
          <w:rFonts w:ascii="Aptos" w:hAnsi="Aptos"/>
          <w:lang w:val="en-CA"/>
        </w:rPr>
      </w:pPr>
    </w:p>
    <w:p w14:paraId="54930F9D" w14:textId="77777777" w:rsidR="00570097" w:rsidRPr="00570097" w:rsidRDefault="00570097" w:rsidP="00570097">
      <w:pPr>
        <w:rPr>
          <w:rFonts w:ascii="Aptos" w:hAnsi="Aptos"/>
          <w:b/>
          <w:bCs/>
          <w:color w:val="E36C0A" w:themeColor="accent6" w:themeShade="BF"/>
          <w:lang w:val="en-CA"/>
        </w:rPr>
      </w:pPr>
      <w:r w:rsidRPr="00570097">
        <w:rPr>
          <w:rFonts w:ascii="Aptos" w:hAnsi="Aptos"/>
          <w:b/>
          <w:bCs/>
          <w:color w:val="E36C0A" w:themeColor="accent6" w:themeShade="BF"/>
          <w:lang w:val="en-CA"/>
        </w:rPr>
        <w:t>About Stein Monast</w:t>
      </w:r>
    </w:p>
    <w:p w14:paraId="28CAE961" w14:textId="3E9BD1B1" w:rsidR="00570097" w:rsidRPr="00570097" w:rsidRDefault="00570097" w:rsidP="00570097">
      <w:pPr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>Stein Monast has 7</w:t>
      </w:r>
      <w:r w:rsidR="00230F53">
        <w:rPr>
          <w:rFonts w:ascii="Aptos" w:hAnsi="Aptos"/>
          <w:lang w:val="en-CA"/>
        </w:rPr>
        <w:t>5</w:t>
      </w:r>
      <w:r w:rsidRPr="00570097">
        <w:rPr>
          <w:rFonts w:ascii="Aptos" w:hAnsi="Aptos"/>
          <w:lang w:val="en-CA"/>
        </w:rPr>
        <w:t xml:space="preserve"> lawyers and 8 notaries in Quebec, working in 17 practice areas. The firm has been representing its clients' interests with rigor and excellence since 1957.</w:t>
      </w:r>
    </w:p>
    <w:p w14:paraId="78CCE631" w14:textId="77777777" w:rsidR="00230F53" w:rsidRPr="00570097" w:rsidRDefault="00230F53" w:rsidP="00570097">
      <w:pPr>
        <w:rPr>
          <w:rFonts w:ascii="Aptos" w:hAnsi="Aptos"/>
          <w:lang w:val="en-CA"/>
        </w:rPr>
      </w:pPr>
    </w:p>
    <w:p w14:paraId="3099B5D1" w14:textId="77777777" w:rsidR="00230F53" w:rsidRDefault="00230F53" w:rsidP="00570097">
      <w:pPr>
        <w:pStyle w:val="Sansinterligne"/>
        <w:rPr>
          <w:rFonts w:ascii="Aptos" w:hAnsi="Aptos"/>
          <w:lang w:val="en-CA"/>
        </w:rPr>
      </w:pPr>
    </w:p>
    <w:p w14:paraId="6BD8492B" w14:textId="67A7EF71" w:rsidR="00570097" w:rsidRPr="00570097" w:rsidRDefault="00570097" w:rsidP="00570097">
      <w:pPr>
        <w:pStyle w:val="Sansinterligne"/>
        <w:rPr>
          <w:rFonts w:ascii="Aptos" w:hAnsi="Aptos"/>
          <w:lang w:val="en-CA"/>
        </w:rPr>
      </w:pPr>
      <w:r w:rsidRPr="00570097">
        <w:rPr>
          <w:rFonts w:ascii="Aptos" w:hAnsi="Aptos"/>
          <w:lang w:val="en-CA"/>
        </w:rPr>
        <w:t>For more information:</w:t>
      </w:r>
    </w:p>
    <w:p w14:paraId="637BDB79" w14:textId="77777777" w:rsidR="00570097" w:rsidRPr="00570097" w:rsidRDefault="00570097" w:rsidP="00570097">
      <w:pPr>
        <w:pStyle w:val="Sansinterligne"/>
        <w:rPr>
          <w:rFonts w:ascii="Aptos" w:hAnsi="Aptos"/>
          <w:b/>
          <w:bCs/>
          <w:lang w:val="en-CA"/>
        </w:rPr>
      </w:pPr>
      <w:r w:rsidRPr="00570097">
        <w:rPr>
          <w:rFonts w:ascii="Aptos" w:hAnsi="Aptos"/>
          <w:b/>
          <w:bCs/>
          <w:lang w:val="en-CA"/>
        </w:rPr>
        <w:t>Media Relations</w:t>
      </w:r>
    </w:p>
    <w:p w14:paraId="219F9DAE" w14:textId="2F41DE46" w:rsidR="00570097" w:rsidRPr="00570097" w:rsidRDefault="00230F53" w:rsidP="00570097">
      <w:pPr>
        <w:pStyle w:val="Sansinterligne"/>
        <w:rPr>
          <w:rFonts w:ascii="Aptos" w:hAnsi="Aptos"/>
          <w:lang w:val="en-CA"/>
        </w:rPr>
      </w:pPr>
      <w:hyperlink r:id="rId6" w:history="1">
        <w:r w:rsidRPr="00465F68">
          <w:rPr>
            <w:rStyle w:val="Lienhypertexte"/>
            <w:rFonts w:ascii="Aptos" w:hAnsi="Aptos"/>
            <w:lang w:val="en-CA"/>
          </w:rPr>
          <w:t>communications@steinmonast.ca</w:t>
        </w:r>
      </w:hyperlink>
      <w:r>
        <w:rPr>
          <w:rFonts w:ascii="Aptos" w:hAnsi="Aptos"/>
          <w:lang w:val="en-CA"/>
        </w:rPr>
        <w:t xml:space="preserve"> </w:t>
      </w:r>
    </w:p>
    <w:p w14:paraId="56F0B8D6" w14:textId="7D3F4F82" w:rsidR="00570097" w:rsidRPr="00570097" w:rsidRDefault="00230F53" w:rsidP="00570097">
      <w:pPr>
        <w:pStyle w:val="Sansinterligne"/>
        <w:rPr>
          <w:rFonts w:ascii="Aptos" w:hAnsi="Aptos"/>
          <w:lang w:val="en-CA"/>
        </w:rPr>
      </w:pPr>
      <w:hyperlink r:id="rId7" w:history="1">
        <w:r w:rsidRPr="00465F68">
          <w:rPr>
            <w:rStyle w:val="Lienhypertexte"/>
            <w:rFonts w:ascii="Aptos" w:hAnsi="Aptos"/>
            <w:lang w:val="en-CA"/>
          </w:rPr>
          <w:t>www.steinmonast.ca</w:t>
        </w:r>
      </w:hyperlink>
      <w:r>
        <w:rPr>
          <w:rFonts w:ascii="Aptos" w:hAnsi="Aptos"/>
          <w:lang w:val="en-CA"/>
        </w:rPr>
        <w:t xml:space="preserve"> </w:t>
      </w:r>
    </w:p>
    <w:sectPr w:rsidR="00570097" w:rsidRPr="00570097" w:rsidSect="00DC33EC">
      <w:pgSz w:w="12240" w:h="15840" w:code="1"/>
      <w:pgMar w:top="1440" w:right="1797" w:bottom="1440" w:left="179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A7A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7BBEBB4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01"/>
        </w:tabs>
        <w:ind w:left="1701" w:hanging="992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Titre5"/>
      <w:lvlText w:val="%5)"/>
      <w:lvlJc w:val="left"/>
      <w:pPr>
        <w:tabs>
          <w:tab w:val="num" w:pos="2988"/>
        </w:tabs>
        <w:ind w:left="2268" w:firstLine="0"/>
      </w:pPr>
      <w:rPr>
        <w:rFonts w:hint="default"/>
      </w:rPr>
    </w:lvl>
    <w:lvl w:ilvl="5">
      <w:start w:val="1"/>
      <w:numFmt w:val="decimal"/>
      <w:pStyle w:val="Titre6"/>
      <w:lvlText w:val="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39B7716"/>
    <w:multiLevelType w:val="singleLevel"/>
    <w:tmpl w:val="73DACF0E"/>
    <w:lvl w:ilvl="0">
      <w:start w:val="1"/>
      <w:numFmt w:val="lowerRoman"/>
      <w:pStyle w:val="Listepucesi"/>
      <w:lvlText w:val="%1)"/>
      <w:lvlJc w:val="left"/>
      <w:pPr>
        <w:tabs>
          <w:tab w:val="num" w:pos="709"/>
        </w:tabs>
        <w:ind w:left="709" w:hanging="709"/>
      </w:pPr>
    </w:lvl>
  </w:abstractNum>
  <w:abstractNum w:abstractNumId="3" w15:restartNumberingAfterBreak="0">
    <w:nsid w:val="53CE4C2D"/>
    <w:multiLevelType w:val="singleLevel"/>
    <w:tmpl w:val="D8887994"/>
    <w:lvl w:ilvl="0">
      <w:start w:val="1"/>
      <w:numFmt w:val="lowerLetter"/>
      <w:pStyle w:val="Listepucesa"/>
      <w:lvlText w:val="%1)"/>
      <w:lvlJc w:val="left"/>
      <w:pPr>
        <w:tabs>
          <w:tab w:val="num" w:pos="709"/>
        </w:tabs>
        <w:ind w:left="709" w:hanging="709"/>
      </w:pPr>
    </w:lvl>
  </w:abstractNum>
  <w:abstractNum w:abstractNumId="4" w15:restartNumberingAfterBreak="0">
    <w:nsid w:val="7053024C"/>
    <w:multiLevelType w:val="singleLevel"/>
    <w:tmpl w:val="99387FF2"/>
    <w:lvl w:ilvl="0">
      <w:start w:val="1"/>
      <w:numFmt w:val="decimal"/>
      <w:lvlText w:val="%1."/>
      <w:legacy w:legacy="1" w:legacySpace="0" w:legacyIndent="851"/>
      <w:lvlJc w:val="left"/>
      <w:pPr>
        <w:ind w:left="851" w:hanging="851"/>
      </w:pPr>
    </w:lvl>
  </w:abstractNum>
  <w:num w:numId="1" w16cid:durableId="1068916136">
    <w:abstractNumId w:val="0"/>
  </w:num>
  <w:num w:numId="2" w16cid:durableId="1303850779">
    <w:abstractNumId w:val="3"/>
  </w:num>
  <w:num w:numId="3" w16cid:durableId="33581564">
    <w:abstractNumId w:val="2"/>
  </w:num>
  <w:num w:numId="4" w16cid:durableId="1655986916">
    <w:abstractNumId w:val="1"/>
  </w:num>
  <w:num w:numId="5" w16cid:durableId="1435399678">
    <w:abstractNumId w:val="4"/>
  </w:num>
  <w:num w:numId="6" w16cid:durableId="146283979">
    <w:abstractNumId w:val="1"/>
  </w:num>
  <w:num w:numId="7" w16cid:durableId="539902912">
    <w:abstractNumId w:val="1"/>
  </w:num>
  <w:num w:numId="8" w16cid:durableId="1893930862">
    <w:abstractNumId w:val="1"/>
  </w:num>
  <w:num w:numId="9" w16cid:durableId="561911409">
    <w:abstractNumId w:val="1"/>
  </w:num>
  <w:num w:numId="10" w16cid:durableId="743532391">
    <w:abstractNumId w:val="1"/>
  </w:num>
  <w:num w:numId="11" w16cid:durableId="958684356">
    <w:abstractNumId w:val="1"/>
  </w:num>
  <w:num w:numId="12" w16cid:durableId="268508392">
    <w:abstractNumId w:val="1"/>
  </w:num>
  <w:num w:numId="13" w16cid:durableId="5100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7"/>
    <w:rsid w:val="00047C08"/>
    <w:rsid w:val="000E6B85"/>
    <w:rsid w:val="0013154A"/>
    <w:rsid w:val="00136797"/>
    <w:rsid w:val="00180981"/>
    <w:rsid w:val="00190258"/>
    <w:rsid w:val="001A6C1C"/>
    <w:rsid w:val="00230F53"/>
    <w:rsid w:val="002322D4"/>
    <w:rsid w:val="002B664B"/>
    <w:rsid w:val="003A1A8B"/>
    <w:rsid w:val="003C6094"/>
    <w:rsid w:val="00417F45"/>
    <w:rsid w:val="004E2D1F"/>
    <w:rsid w:val="004F0C79"/>
    <w:rsid w:val="004F4D0A"/>
    <w:rsid w:val="005573AF"/>
    <w:rsid w:val="00570097"/>
    <w:rsid w:val="005B3206"/>
    <w:rsid w:val="006131BD"/>
    <w:rsid w:val="006155A0"/>
    <w:rsid w:val="00720A74"/>
    <w:rsid w:val="0077447B"/>
    <w:rsid w:val="00785175"/>
    <w:rsid w:val="008579FA"/>
    <w:rsid w:val="00884387"/>
    <w:rsid w:val="009338EF"/>
    <w:rsid w:val="009D60C3"/>
    <w:rsid w:val="00A20818"/>
    <w:rsid w:val="00AA4884"/>
    <w:rsid w:val="00AC36CC"/>
    <w:rsid w:val="00C42B1E"/>
    <w:rsid w:val="00D06294"/>
    <w:rsid w:val="00D75EE6"/>
    <w:rsid w:val="00D95D08"/>
    <w:rsid w:val="00DB013E"/>
    <w:rsid w:val="00DB401E"/>
    <w:rsid w:val="00DB4E19"/>
    <w:rsid w:val="00DC33EC"/>
    <w:rsid w:val="00DF7D0D"/>
    <w:rsid w:val="00E247D5"/>
    <w:rsid w:val="00E5540E"/>
    <w:rsid w:val="00EC6198"/>
    <w:rsid w:val="00EE629B"/>
    <w:rsid w:val="00EF705C"/>
    <w:rsid w:val="00F20C29"/>
    <w:rsid w:val="00F31C03"/>
    <w:rsid w:val="00F82428"/>
    <w:rsid w:val="00FC3C04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E15A"/>
  <w15:chartTrackingRefBased/>
  <w15:docId w15:val="{C852AC26-8572-4944-9A8B-B429115F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fr-CA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0E"/>
  </w:style>
  <w:style w:type="paragraph" w:styleId="Titre1">
    <w:name w:val="heading 1"/>
    <w:basedOn w:val="Normal"/>
    <w:next w:val="Titre2"/>
    <w:link w:val="Titre1Car"/>
    <w:qFormat/>
    <w:rsid w:val="00EF705C"/>
    <w:pPr>
      <w:keepNext/>
      <w:widowControl w:val="0"/>
      <w:numPr>
        <w:numId w:val="13"/>
      </w:numPr>
      <w:tabs>
        <w:tab w:val="left" w:pos="709"/>
      </w:tabs>
      <w:spacing w:before="240"/>
      <w:ind w:left="709" w:hanging="709"/>
      <w:outlineLvl w:val="0"/>
    </w:pPr>
    <w:rPr>
      <w:b/>
      <w:caps/>
      <w:u w:val="single"/>
    </w:rPr>
  </w:style>
  <w:style w:type="paragraph" w:styleId="Titre2">
    <w:name w:val="heading 2"/>
    <w:basedOn w:val="Normal"/>
    <w:link w:val="Titre2Car"/>
    <w:qFormat/>
    <w:rsid w:val="00AA4884"/>
    <w:pPr>
      <w:numPr>
        <w:ilvl w:val="1"/>
        <w:numId w:val="13"/>
      </w:numPr>
      <w:tabs>
        <w:tab w:val="clear" w:pos="360"/>
        <w:tab w:val="left" w:pos="1418"/>
      </w:tabs>
      <w:spacing w:before="120"/>
      <w:ind w:left="1418" w:hanging="709"/>
      <w:outlineLvl w:val="1"/>
    </w:pPr>
  </w:style>
  <w:style w:type="paragraph" w:styleId="Titre3">
    <w:name w:val="heading 3"/>
    <w:basedOn w:val="Normal"/>
    <w:link w:val="Titre3Car"/>
    <w:qFormat/>
    <w:rsid w:val="00F20C29"/>
    <w:pPr>
      <w:numPr>
        <w:ilvl w:val="2"/>
        <w:numId w:val="13"/>
      </w:numPr>
      <w:tabs>
        <w:tab w:val="clear" w:pos="1701"/>
        <w:tab w:val="left" w:pos="1418"/>
        <w:tab w:val="left" w:pos="2552"/>
      </w:tabs>
      <w:spacing w:before="120"/>
      <w:ind w:left="1418" w:hanging="709"/>
      <w:outlineLvl w:val="2"/>
    </w:pPr>
  </w:style>
  <w:style w:type="paragraph" w:styleId="Titre4">
    <w:name w:val="heading 4"/>
    <w:basedOn w:val="Normal"/>
    <w:link w:val="Titre4Car"/>
    <w:qFormat/>
    <w:rsid w:val="00F20C29"/>
    <w:pPr>
      <w:numPr>
        <w:ilvl w:val="3"/>
        <w:numId w:val="13"/>
      </w:numPr>
      <w:tabs>
        <w:tab w:val="clear" w:pos="2268"/>
        <w:tab w:val="left" w:pos="2552"/>
      </w:tabs>
      <w:ind w:left="2127" w:hanging="709"/>
      <w:outlineLvl w:val="3"/>
    </w:pPr>
  </w:style>
  <w:style w:type="paragraph" w:styleId="Titre5">
    <w:name w:val="heading 5"/>
    <w:basedOn w:val="Normal"/>
    <w:link w:val="Titre5Car"/>
    <w:qFormat/>
    <w:rsid w:val="00FC3C04"/>
    <w:pPr>
      <w:numPr>
        <w:ilvl w:val="4"/>
        <w:numId w:val="13"/>
      </w:numPr>
      <w:spacing w:line="260" w:lineRule="exact"/>
      <w:outlineLvl w:val="4"/>
    </w:pPr>
  </w:style>
  <w:style w:type="paragraph" w:styleId="Titre6">
    <w:name w:val="heading 6"/>
    <w:basedOn w:val="Normal"/>
    <w:next w:val="Normal"/>
    <w:link w:val="Titre6Car"/>
    <w:qFormat/>
    <w:rsid w:val="00FC3C04"/>
    <w:pPr>
      <w:numPr>
        <w:ilvl w:val="5"/>
        <w:numId w:val="13"/>
      </w:numPr>
      <w:outlineLvl w:val="5"/>
    </w:pPr>
  </w:style>
  <w:style w:type="paragraph" w:styleId="Titre7">
    <w:name w:val="heading 7"/>
    <w:basedOn w:val="Normal"/>
    <w:next w:val="Normal"/>
    <w:link w:val="Titre7Car"/>
    <w:qFormat/>
    <w:rsid w:val="00FC3C04"/>
    <w:pPr>
      <w:numPr>
        <w:ilvl w:val="6"/>
        <w:numId w:val="13"/>
      </w:numPr>
      <w:outlineLvl w:val="6"/>
    </w:pPr>
  </w:style>
  <w:style w:type="paragraph" w:styleId="Titre8">
    <w:name w:val="heading 8"/>
    <w:basedOn w:val="Normal"/>
    <w:next w:val="Normal"/>
    <w:link w:val="Titre8Car"/>
    <w:qFormat/>
    <w:rsid w:val="00FC3C04"/>
    <w:pPr>
      <w:numPr>
        <w:ilvl w:val="7"/>
        <w:numId w:val="13"/>
      </w:numPr>
      <w:outlineLvl w:val="7"/>
    </w:pPr>
  </w:style>
  <w:style w:type="paragraph" w:styleId="Titre9">
    <w:name w:val="heading 9"/>
    <w:basedOn w:val="Normal"/>
    <w:next w:val="Normal"/>
    <w:link w:val="Titre9Car"/>
    <w:qFormat/>
    <w:rsid w:val="00FC3C04"/>
    <w:pPr>
      <w:numPr>
        <w:ilvl w:val="8"/>
        <w:numId w:val="13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FC3C04"/>
    <w:pPr>
      <w:framePr w:w="7938" w:h="1985" w:hRule="exact" w:hSpace="142" w:vSpace="142" w:wrap="around" w:vAnchor="page" w:hAnchor="page" w:xAlign="center" w:y="2836"/>
      <w:ind w:left="2835"/>
    </w:pPr>
  </w:style>
  <w:style w:type="paragraph" w:styleId="Adresseexpditeur">
    <w:name w:val="envelope return"/>
    <w:basedOn w:val="Normal"/>
    <w:rsid w:val="00FC3C04"/>
  </w:style>
  <w:style w:type="paragraph" w:styleId="Citation">
    <w:name w:val="Quote"/>
    <w:basedOn w:val="Normal"/>
    <w:next w:val="Normal"/>
    <w:link w:val="CitationCar"/>
    <w:qFormat/>
    <w:rsid w:val="00FC3C04"/>
    <w:pPr>
      <w:ind w:left="1418" w:right="1418"/>
    </w:pPr>
    <w:rPr>
      <w:i/>
    </w:rPr>
  </w:style>
  <w:style w:type="character" w:customStyle="1" w:styleId="CitationCar">
    <w:name w:val="Citation Car"/>
    <w:basedOn w:val="Policepardfaut"/>
    <w:link w:val="Citation"/>
    <w:rsid w:val="00FC3C04"/>
    <w:rPr>
      <w:rFonts w:ascii="Arial" w:eastAsia="Times New Roman" w:hAnsi="Arial" w:cs="Times New Roman"/>
      <w:i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rsid w:val="00FC3C04"/>
  </w:style>
  <w:style w:type="character" w:customStyle="1" w:styleId="CommentaireCar">
    <w:name w:val="Commentaire Car"/>
    <w:basedOn w:val="Policepardfaut"/>
    <w:link w:val="Commentaire"/>
    <w:semiHidden/>
    <w:rsid w:val="00FC3C04"/>
    <w:rPr>
      <w:rFonts w:ascii="Arial" w:eastAsia="Times New Roman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FC3C04"/>
    <w:pPr>
      <w:tabs>
        <w:tab w:val="center" w:pos="4153"/>
        <w:tab w:val="right" w:pos="8789"/>
      </w:tabs>
    </w:pPr>
  </w:style>
  <w:style w:type="character" w:customStyle="1" w:styleId="En-tteCar">
    <w:name w:val="En-tête Car"/>
    <w:basedOn w:val="Policepardfaut"/>
    <w:link w:val="En-tte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table" w:styleId="Grilledutableau">
    <w:name w:val="Table Grid"/>
    <w:basedOn w:val="TableauNormal"/>
    <w:rsid w:val="00FC3C04"/>
    <w:pPr>
      <w:suppressAutoHyphens/>
      <w:spacing w:after="360"/>
    </w:pPr>
    <w:rPr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rsid w:val="00FC3C04"/>
  </w:style>
  <w:style w:type="paragraph" w:customStyle="1" w:styleId="Listepucesa">
    <w:name w:val="Liste à puces a)"/>
    <w:basedOn w:val="Normal"/>
    <w:rsid w:val="00FC3C04"/>
    <w:pPr>
      <w:numPr>
        <w:numId w:val="2"/>
      </w:numPr>
    </w:pPr>
  </w:style>
  <w:style w:type="paragraph" w:customStyle="1" w:styleId="Listepucesi">
    <w:name w:val="Liste à puces i)"/>
    <w:basedOn w:val="Listepucesa"/>
    <w:rsid w:val="00FC3C04"/>
    <w:pPr>
      <w:numPr>
        <w:numId w:val="3"/>
      </w:numPr>
    </w:pPr>
  </w:style>
  <w:style w:type="paragraph" w:customStyle="1" w:styleId="ListeNumro">
    <w:name w:val="ListeNuméro"/>
    <w:basedOn w:val="Normal"/>
    <w:rsid w:val="00FC3C04"/>
    <w:pPr>
      <w:ind w:left="709" w:hanging="709"/>
    </w:pPr>
  </w:style>
  <w:style w:type="character" w:customStyle="1" w:styleId="Titre1Car">
    <w:name w:val="Titre 1 Car"/>
    <w:basedOn w:val="Policepardfaut"/>
    <w:link w:val="Titre1"/>
    <w:rsid w:val="00EF705C"/>
    <w:rPr>
      <w:rFonts w:ascii="Arial" w:hAnsi="Arial" w:cs="Times New Roman"/>
      <w:b/>
      <w:caps/>
      <w:sz w:val="24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AA4884"/>
    <w:rPr>
      <w:rFonts w:ascii="Arial" w:hAnsi="Arial" w:cs="Times New Roman"/>
      <w:sz w:val="24"/>
      <w:szCs w:val="20"/>
      <w:lang w:eastAsia="fr-FR"/>
    </w:rPr>
  </w:style>
  <w:style w:type="paragraph" w:customStyle="1" w:styleId="Marge">
    <w:name w:val="Marge"/>
    <w:basedOn w:val="Titre1"/>
    <w:rsid w:val="00FC3C04"/>
    <w:pPr>
      <w:keepNext w:val="0"/>
      <w:framePr w:w="1735" w:wrap="around" w:vAnchor="text" w:hAnchor="page" w:x="863" w:y="1"/>
      <w:pBdr>
        <w:right w:val="single" w:sz="6" w:space="0" w:color="auto"/>
      </w:pBdr>
      <w:tabs>
        <w:tab w:val="num" w:pos="567"/>
      </w:tabs>
      <w:spacing w:line="360" w:lineRule="auto"/>
      <w:ind w:left="0" w:right="227" w:firstLine="0"/>
      <w:outlineLvl w:val="9"/>
    </w:pPr>
    <w:rPr>
      <w:b w:val="0"/>
      <w:bCs/>
      <w:caps w:val="0"/>
      <w:lang w:val="fr-FR"/>
    </w:rPr>
  </w:style>
  <w:style w:type="character" w:styleId="Marquedecommentaire">
    <w:name w:val="annotation reference"/>
    <w:semiHidden/>
    <w:rsid w:val="00FC3C04"/>
    <w:rPr>
      <w:sz w:val="16"/>
      <w:effect w:val="none"/>
    </w:rPr>
  </w:style>
  <w:style w:type="paragraph" w:styleId="Notedebasdepage">
    <w:name w:val="footnote text"/>
    <w:basedOn w:val="Normal"/>
    <w:link w:val="NotedebasdepageCar"/>
    <w:semiHidden/>
    <w:rsid w:val="00FC3C04"/>
    <w:pPr>
      <w:tabs>
        <w:tab w:val="left" w:pos="284"/>
      </w:tabs>
      <w:ind w:left="284" w:hanging="28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C3C04"/>
    <w:rPr>
      <w:rFonts w:ascii="Arial" w:eastAsia="Times New Roman" w:hAnsi="Arial" w:cs="Times New Roman"/>
      <w:sz w:val="16"/>
      <w:szCs w:val="20"/>
      <w:lang w:eastAsia="fr-FR"/>
    </w:rPr>
  </w:style>
  <w:style w:type="character" w:styleId="Numrodepage">
    <w:name w:val="page number"/>
    <w:basedOn w:val="Policepardfaut"/>
    <w:rsid w:val="00FC3C04"/>
  </w:style>
  <w:style w:type="paragraph" w:customStyle="1" w:styleId="Parties">
    <w:name w:val="Parties"/>
    <w:basedOn w:val="Normal"/>
    <w:rsid w:val="00FC3C04"/>
    <w:pPr>
      <w:tabs>
        <w:tab w:val="left" w:pos="2835"/>
      </w:tabs>
      <w:spacing w:before="120" w:after="360" w:line="260" w:lineRule="exact"/>
      <w:ind w:left="2835" w:hanging="2835"/>
    </w:pPr>
  </w:style>
  <w:style w:type="paragraph" w:styleId="Pieddepage">
    <w:name w:val="footer"/>
    <w:basedOn w:val="Normal"/>
    <w:link w:val="PieddepageCar"/>
    <w:rsid w:val="00FC3C04"/>
    <w:pPr>
      <w:tabs>
        <w:tab w:val="center" w:pos="4153"/>
        <w:tab w:val="right" w:pos="8789"/>
      </w:tabs>
    </w:pPr>
    <w:rPr>
      <w:i/>
    </w:rPr>
  </w:style>
  <w:style w:type="character" w:customStyle="1" w:styleId="PieddepageCar">
    <w:name w:val="Pied de page Car"/>
    <w:basedOn w:val="Policepardfaut"/>
    <w:link w:val="Pieddepage"/>
    <w:rsid w:val="00FC3C04"/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Signature">
    <w:name w:val="Signature"/>
    <w:basedOn w:val="Normal"/>
    <w:next w:val="Normal"/>
    <w:link w:val="SignatureCar"/>
    <w:rsid w:val="00FC3C04"/>
    <w:pPr>
      <w:ind w:left="4252"/>
    </w:pPr>
  </w:style>
  <w:style w:type="character" w:customStyle="1" w:styleId="SignatureCar">
    <w:name w:val="Signature Car"/>
    <w:basedOn w:val="Policepardfaut"/>
    <w:link w:val="Signature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Sign1">
    <w:name w:val="Sign1"/>
    <w:basedOn w:val="Signature"/>
    <w:rsid w:val="00FC3C04"/>
    <w:pPr>
      <w:tabs>
        <w:tab w:val="left" w:pos="4962"/>
        <w:tab w:val="right" w:leader="underscore" w:pos="9356"/>
      </w:tabs>
      <w:ind w:left="4962" w:hanging="709"/>
    </w:pPr>
  </w:style>
  <w:style w:type="paragraph" w:customStyle="1" w:styleId="S-tit">
    <w:name w:val="S-tit"/>
    <w:basedOn w:val="Normal"/>
    <w:rsid w:val="009D60C3"/>
    <w:pPr>
      <w:keepNext/>
    </w:pPr>
    <w:rPr>
      <w:b/>
      <w:u w:val="single"/>
    </w:rPr>
  </w:style>
  <w:style w:type="character" w:customStyle="1" w:styleId="Titre3Car">
    <w:name w:val="Titre 3 Car"/>
    <w:basedOn w:val="Policepardfaut"/>
    <w:link w:val="Titre3"/>
    <w:rsid w:val="00F20C29"/>
    <w:rPr>
      <w:rFonts w:ascii="Arial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20C29"/>
    <w:rPr>
      <w:rFonts w:ascii="Arial" w:hAnsi="Arial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C3C04"/>
    <w:rPr>
      <w:rFonts w:ascii="Arial" w:eastAsia="Times New Roman" w:hAnsi="Arial" w:cs="Times New Roman"/>
      <w:sz w:val="24"/>
      <w:szCs w:val="20"/>
      <w:lang w:eastAsia="fr-FR"/>
    </w:rPr>
  </w:style>
  <w:style w:type="paragraph" w:styleId="TM1">
    <w:name w:val="toc 1"/>
    <w:basedOn w:val="Normal"/>
    <w:next w:val="Normal"/>
    <w:autoRedefine/>
    <w:semiHidden/>
    <w:rsid w:val="00FC3C04"/>
    <w:pPr>
      <w:tabs>
        <w:tab w:val="right" w:leader="dot" w:pos="8830"/>
      </w:tabs>
      <w:spacing w:after="120"/>
      <w:ind w:right="851"/>
    </w:pPr>
    <w:rPr>
      <w:noProof/>
    </w:rPr>
  </w:style>
  <w:style w:type="paragraph" w:styleId="TM2">
    <w:name w:val="toc 2"/>
    <w:basedOn w:val="Normal"/>
    <w:next w:val="Normal"/>
    <w:autoRedefine/>
    <w:semiHidden/>
    <w:rsid w:val="00FC3C04"/>
    <w:pPr>
      <w:tabs>
        <w:tab w:val="left" w:pos="1276"/>
        <w:tab w:val="right" w:leader="dot" w:pos="8830"/>
      </w:tabs>
      <w:spacing w:after="120"/>
      <w:ind w:left="1276" w:right="851" w:hanging="709"/>
    </w:pPr>
    <w:rPr>
      <w:noProof/>
    </w:rPr>
  </w:style>
  <w:style w:type="paragraph" w:styleId="TM3">
    <w:name w:val="toc 3"/>
    <w:basedOn w:val="Normal"/>
    <w:next w:val="Normal"/>
    <w:autoRedefine/>
    <w:semiHidden/>
    <w:rsid w:val="00FC3C04"/>
    <w:pPr>
      <w:ind w:left="480"/>
    </w:pPr>
  </w:style>
  <w:style w:type="paragraph" w:styleId="TM4">
    <w:name w:val="toc 4"/>
    <w:basedOn w:val="Normal"/>
    <w:next w:val="Normal"/>
    <w:autoRedefine/>
    <w:semiHidden/>
    <w:rsid w:val="00FC3C04"/>
    <w:pPr>
      <w:ind w:left="720"/>
    </w:pPr>
  </w:style>
  <w:style w:type="paragraph" w:styleId="TM5">
    <w:name w:val="toc 5"/>
    <w:basedOn w:val="Normal"/>
    <w:next w:val="Normal"/>
    <w:autoRedefine/>
    <w:semiHidden/>
    <w:rsid w:val="00FC3C04"/>
    <w:pPr>
      <w:ind w:left="960"/>
    </w:pPr>
  </w:style>
  <w:style w:type="paragraph" w:styleId="TM6">
    <w:name w:val="toc 6"/>
    <w:basedOn w:val="Normal"/>
    <w:next w:val="Normal"/>
    <w:autoRedefine/>
    <w:semiHidden/>
    <w:rsid w:val="00FC3C04"/>
    <w:pPr>
      <w:ind w:left="1200"/>
    </w:pPr>
  </w:style>
  <w:style w:type="paragraph" w:styleId="TM7">
    <w:name w:val="toc 7"/>
    <w:basedOn w:val="Normal"/>
    <w:next w:val="Normal"/>
    <w:autoRedefine/>
    <w:semiHidden/>
    <w:rsid w:val="00FC3C04"/>
    <w:pPr>
      <w:ind w:left="1440"/>
    </w:pPr>
  </w:style>
  <w:style w:type="paragraph" w:styleId="TM8">
    <w:name w:val="toc 8"/>
    <w:basedOn w:val="Normal"/>
    <w:next w:val="Normal"/>
    <w:autoRedefine/>
    <w:semiHidden/>
    <w:rsid w:val="00FC3C04"/>
    <w:pPr>
      <w:ind w:left="1680"/>
    </w:pPr>
  </w:style>
  <w:style w:type="paragraph" w:styleId="TM9">
    <w:name w:val="toc 9"/>
    <w:basedOn w:val="Normal"/>
    <w:next w:val="Normal"/>
    <w:autoRedefine/>
    <w:semiHidden/>
    <w:rsid w:val="00FC3C04"/>
    <w:pPr>
      <w:ind w:left="1920"/>
    </w:pPr>
  </w:style>
  <w:style w:type="paragraph" w:customStyle="1" w:styleId="txt">
    <w:name w:val="txt"/>
    <w:basedOn w:val="Normal"/>
    <w:rsid w:val="00FC3C04"/>
    <w:pPr>
      <w:tabs>
        <w:tab w:val="left" w:pos="1530"/>
      </w:tabs>
      <w:spacing w:before="840" w:after="480" w:line="360" w:lineRule="auto"/>
    </w:pPr>
    <w:rPr>
      <w:lang w:val="fr-FR"/>
    </w:rPr>
  </w:style>
  <w:style w:type="paragraph" w:customStyle="1" w:styleId="TextePara1">
    <w:name w:val="TextePara1"/>
    <w:basedOn w:val="Normal"/>
    <w:rsid w:val="009D60C3"/>
    <w:pPr>
      <w:ind w:firstLine="709"/>
    </w:pPr>
  </w:style>
  <w:style w:type="paragraph" w:customStyle="1" w:styleId="TextePara2">
    <w:name w:val="TextePara2"/>
    <w:basedOn w:val="TextePara1"/>
    <w:rsid w:val="009D60C3"/>
    <w:pPr>
      <w:ind w:left="1418" w:firstLine="0"/>
    </w:pPr>
  </w:style>
  <w:style w:type="paragraph" w:customStyle="1" w:styleId="TextePara3">
    <w:name w:val="TextePara3"/>
    <w:basedOn w:val="TextePara2"/>
    <w:rsid w:val="00136797"/>
    <w:pPr>
      <w:ind w:left="2126"/>
    </w:pPr>
  </w:style>
  <w:style w:type="paragraph" w:customStyle="1" w:styleId="TITG">
    <w:name w:val="TITG"/>
    <w:basedOn w:val="Normal"/>
    <w:rsid w:val="00136797"/>
    <w:pPr>
      <w:keepNext/>
    </w:pPr>
    <w:rPr>
      <w:rFonts w:cs="Arial"/>
      <w:b/>
      <w:bCs/>
      <w:caps/>
      <w:szCs w:val="26"/>
      <w:u w:val="single"/>
    </w:rPr>
  </w:style>
  <w:style w:type="paragraph" w:styleId="Titre">
    <w:name w:val="Title"/>
    <w:basedOn w:val="Normal"/>
    <w:next w:val="Normal"/>
    <w:link w:val="TitreCar"/>
    <w:qFormat/>
    <w:rsid w:val="005700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7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0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00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700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09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0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009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097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570097"/>
    <w:pPr>
      <w:spacing w:after="0"/>
    </w:pPr>
  </w:style>
  <w:style w:type="character" w:styleId="Lienhypertexte">
    <w:name w:val="Hyperlink"/>
    <w:basedOn w:val="Policepardfaut"/>
    <w:uiPriority w:val="99"/>
    <w:unhideWhenUsed/>
    <w:rsid w:val="00230F5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0F5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20818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monas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steinmonast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2484</Characters>
  <Application>Microsoft Office Word</Application>
  <DocSecurity>0</DocSecurity>
  <Lines>42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Stein Monast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Napolitano</dc:creator>
  <cp:keywords/>
  <dc:description/>
  <cp:lastModifiedBy>Aurore Napolitano</cp:lastModifiedBy>
  <cp:revision>3</cp:revision>
  <dcterms:created xsi:type="dcterms:W3CDTF">2025-04-24T13:04:00Z</dcterms:created>
  <dcterms:modified xsi:type="dcterms:W3CDTF">2025-04-24T14:26:00Z</dcterms:modified>
</cp:coreProperties>
</file>